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BAAF5" w14:textId="61607849" w:rsidR="00E33D07" w:rsidRPr="00E33D07" w:rsidRDefault="00E33D07">
      <w:pPr>
        <w:rPr>
          <w:b/>
          <w:bCs/>
          <w:sz w:val="44"/>
          <w:szCs w:val="44"/>
        </w:rPr>
      </w:pPr>
      <w:r w:rsidRPr="00E33D07">
        <w:rPr>
          <w:b/>
          <w:bCs/>
          <w:sz w:val="44"/>
          <w:szCs w:val="44"/>
        </w:rPr>
        <w:t>Kokt og rå tyttebærblanding</w:t>
      </w:r>
    </w:p>
    <w:p w14:paraId="341646CC" w14:textId="77777777" w:rsidR="00E33D07" w:rsidRDefault="00E33D07">
      <w:pPr>
        <w:rPr>
          <w:b/>
          <w:bCs/>
        </w:rPr>
      </w:pPr>
    </w:p>
    <w:p w14:paraId="7A522FFC" w14:textId="397E1370" w:rsidR="00E33D07" w:rsidRPr="00E33D07" w:rsidRDefault="00E33D07">
      <w:r w:rsidRPr="00E33D07">
        <w:t>2 liter tyttebær + 1 liter tyttebær</w:t>
      </w:r>
    </w:p>
    <w:p w14:paraId="32B78F09" w14:textId="57B2200C" w:rsidR="00E33D07" w:rsidRPr="00E33D07" w:rsidRDefault="00E33D07">
      <w:r w:rsidRPr="00E33D07">
        <w:t>ca. 1,5 kg sukker (1 kg</w:t>
      </w:r>
      <w:r>
        <w:t xml:space="preserve"> – 750g</w:t>
      </w:r>
      <w:r w:rsidRPr="00E33D07">
        <w:t xml:space="preserve"> går også fint</w:t>
      </w:r>
      <w:r>
        <w:t xml:space="preserve">, </w:t>
      </w:r>
      <w:r w:rsidR="002F3B08">
        <w:t xml:space="preserve">- </w:t>
      </w:r>
      <w:r>
        <w:t>etter smak</w:t>
      </w:r>
      <w:r w:rsidRPr="00E33D07">
        <w:t>)</w:t>
      </w:r>
    </w:p>
    <w:p w14:paraId="7CF14C93" w14:textId="4BF458DE" w:rsidR="00E33D07" w:rsidRPr="00E33D07" w:rsidRDefault="00E33D07">
      <w:r w:rsidRPr="00E33D07">
        <w:t>1 ss vaniljesukker</w:t>
      </w:r>
    </w:p>
    <w:p w14:paraId="020D4324" w14:textId="77777777" w:rsidR="00E33D07" w:rsidRPr="00E33D07" w:rsidRDefault="00E33D07"/>
    <w:p w14:paraId="02E09AE1" w14:textId="52BE4DF9" w:rsidR="00E33D07" w:rsidRPr="00E33D07" w:rsidRDefault="00E33D07">
      <w:r w:rsidRPr="00E33D07">
        <w:t>Kok opp 2 liter tyttebær og la det koke i 5-7 minutter. Ta kjelen av platen</w:t>
      </w:r>
      <w:r w:rsidR="00AA625C">
        <w:t>.</w:t>
      </w:r>
      <w:r w:rsidRPr="00E33D07">
        <w:t xml:space="preserve"> T</w:t>
      </w:r>
      <w:r>
        <w:t>i</w:t>
      </w:r>
      <w:r w:rsidRPr="00E33D07">
        <w:t xml:space="preserve">lsett 1 liter rå bær og sukkeret </w:t>
      </w:r>
      <w:r>
        <w:t>(</w:t>
      </w:r>
      <w:r w:rsidRPr="00E33D07">
        <w:t>e</w:t>
      </w:r>
      <w:r>
        <w:t>tter smak). Til slutt tilsettes vaniljesukkeret. Rør godt sammen. Blandingen røres i minst 10 minutter. Fryses.</w:t>
      </w:r>
    </w:p>
    <w:sectPr w:rsidR="00E33D07" w:rsidRPr="00E33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comments="0"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07"/>
    <w:rsid w:val="002F3B08"/>
    <w:rsid w:val="00340388"/>
    <w:rsid w:val="004E42FB"/>
    <w:rsid w:val="00AA625C"/>
    <w:rsid w:val="00E33D07"/>
    <w:rsid w:val="00F3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044A"/>
  <w15:chartTrackingRefBased/>
  <w15:docId w15:val="{548273F9-2514-4DE4-B0BD-AD721094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33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33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33D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33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33D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33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33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33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33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33D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33D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33D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33D0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33D0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33D0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33D0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33D0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33D0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33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33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33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33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33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33D0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33D0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33D0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33D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33D0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33D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313</Characters>
  <Application>Microsoft Office Word</Application>
  <DocSecurity>0</DocSecurity>
  <Lines>2</Lines>
  <Paragraphs>1</Paragraphs>
  <ScaleCrop>false</ScaleCrop>
  <Company>H?gskolen i Innlandet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Storhaug Hole</dc:creator>
  <cp:keywords/>
  <dc:description/>
  <cp:lastModifiedBy>Ingar Simensen</cp:lastModifiedBy>
  <cp:revision>2</cp:revision>
  <dcterms:created xsi:type="dcterms:W3CDTF">2025-09-22T14:53:00Z</dcterms:created>
  <dcterms:modified xsi:type="dcterms:W3CDTF">2025-09-22T14:53:00Z</dcterms:modified>
</cp:coreProperties>
</file>