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D7C72" w14:textId="31343483" w:rsidR="00912894" w:rsidRPr="00A35C1C" w:rsidRDefault="00326D1F">
      <w:pPr>
        <w:rPr>
          <w:b/>
          <w:bCs/>
          <w:color w:val="C00000"/>
          <w:sz w:val="28"/>
          <w:szCs w:val="28"/>
        </w:rPr>
      </w:pPr>
      <w:r w:rsidRPr="00A35C1C">
        <w:rPr>
          <w:noProof/>
          <w:color w:val="C00000"/>
        </w:rPr>
        <w:drawing>
          <wp:anchor distT="0" distB="0" distL="114300" distR="114300" simplePos="0" relativeHeight="251658240" behindDoc="1" locked="0" layoutInCell="1" allowOverlap="1" wp14:anchorId="615811E6" wp14:editId="4F12F0EB">
            <wp:simplePos x="0" y="0"/>
            <wp:positionH relativeFrom="margin">
              <wp:posOffset>1411605</wp:posOffset>
            </wp:positionH>
            <wp:positionV relativeFrom="page">
              <wp:posOffset>793750</wp:posOffset>
            </wp:positionV>
            <wp:extent cx="2223770" cy="1495425"/>
            <wp:effectExtent l="0" t="0" r="0" b="0"/>
            <wp:wrapTopAndBottom/>
            <wp:docPr id="133235696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7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5C1C">
        <w:rPr>
          <w:b/>
          <w:bCs/>
          <w:color w:val="C00000"/>
          <w:sz w:val="28"/>
          <w:szCs w:val="28"/>
        </w:rPr>
        <w:t xml:space="preserve">               </w:t>
      </w:r>
      <w:r w:rsidR="00912894" w:rsidRPr="00A35C1C">
        <w:rPr>
          <w:b/>
          <w:bCs/>
          <w:color w:val="C00000"/>
          <w:sz w:val="28"/>
          <w:szCs w:val="28"/>
        </w:rPr>
        <w:t>EGEN</w:t>
      </w:r>
      <w:r w:rsidR="0033300F" w:rsidRPr="00A35C1C">
        <w:rPr>
          <w:b/>
          <w:bCs/>
          <w:color w:val="C00000"/>
          <w:sz w:val="28"/>
          <w:szCs w:val="28"/>
        </w:rPr>
        <w:t>BEREDSKAP</w:t>
      </w:r>
      <w:r w:rsidR="00912894" w:rsidRPr="00A35C1C">
        <w:rPr>
          <w:b/>
          <w:bCs/>
          <w:color w:val="C00000"/>
          <w:sz w:val="28"/>
          <w:szCs w:val="28"/>
        </w:rPr>
        <w:t xml:space="preserve"> I TOTALBEREDSKAPSÅRET 2026</w:t>
      </w:r>
    </w:p>
    <w:p w14:paraId="7EAD9DAB" w14:textId="05249D80" w:rsidR="008E68EE" w:rsidRDefault="008E68EE">
      <w:pPr>
        <w:rPr>
          <w:b/>
          <w:bCs/>
          <w:sz w:val="28"/>
          <w:szCs w:val="28"/>
        </w:rPr>
      </w:pPr>
    </w:p>
    <w:p w14:paraId="3495C172" w14:textId="1B29B0D0" w:rsidR="00B50F39" w:rsidRPr="00340A05" w:rsidRDefault="00B207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 tar oppfordringen f</w:t>
      </w:r>
      <w:r w:rsidR="004C5D16" w:rsidRPr="00340A05">
        <w:rPr>
          <w:b/>
          <w:bCs/>
          <w:sz w:val="28"/>
          <w:szCs w:val="28"/>
        </w:rPr>
        <w:t>ra Norges Bygdekvinnelag</w:t>
      </w:r>
      <w:r w:rsidR="009168C2">
        <w:rPr>
          <w:b/>
          <w:bCs/>
          <w:sz w:val="28"/>
          <w:szCs w:val="28"/>
        </w:rPr>
        <w:t>:</w:t>
      </w:r>
    </w:p>
    <w:p w14:paraId="769BE776" w14:textId="7E574E11" w:rsidR="00340A05" w:rsidRPr="00F64C37" w:rsidRDefault="0055123B" w:rsidP="00F64C37">
      <w:pPr>
        <w:rPr>
          <w:b/>
          <w:bCs/>
        </w:rPr>
      </w:pPr>
      <w:r w:rsidRPr="005C4412">
        <w:rPr>
          <w:b/>
          <w:bCs/>
        </w:rPr>
        <w:t xml:space="preserve">Er du beredt når strømmen går eller </w:t>
      </w:r>
      <w:r w:rsidR="005C4412" w:rsidRPr="005C4412">
        <w:rPr>
          <w:b/>
          <w:bCs/>
        </w:rPr>
        <w:t>butikken blir tom for mat?</w:t>
      </w:r>
      <w:r w:rsidR="00B955A7">
        <w:rPr>
          <w:b/>
          <w:bCs/>
        </w:rPr>
        <w:t xml:space="preserve"> </w:t>
      </w:r>
      <w:r w:rsidR="005C4412">
        <w:rPr>
          <w:b/>
          <w:bCs/>
        </w:rPr>
        <w:t xml:space="preserve">Å kunne lage mat fra bunnen av </w:t>
      </w:r>
      <w:r w:rsidR="00D0664D">
        <w:rPr>
          <w:b/>
          <w:bCs/>
        </w:rPr>
        <w:t>med lokale råvarer gjør deg bedre rustet når krisen treffe</w:t>
      </w:r>
      <w:r w:rsidR="00B207A6">
        <w:rPr>
          <w:b/>
          <w:bCs/>
        </w:rPr>
        <w:t>r.</w:t>
      </w:r>
    </w:p>
    <w:p w14:paraId="2EE1536C" w14:textId="77777777" w:rsidR="005C4412" w:rsidRDefault="005C4412" w:rsidP="005C4412">
      <w:pPr>
        <w:pStyle w:val="Listeavsnitt"/>
      </w:pPr>
    </w:p>
    <w:p w14:paraId="542982A1" w14:textId="77777777" w:rsidR="00342BA7" w:rsidRDefault="007571F2" w:rsidP="00025C0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0B001D">
        <w:rPr>
          <w:rFonts w:asciiTheme="minorHAnsi" w:hAnsiTheme="minorHAnsi"/>
          <w:b/>
          <w:bCs/>
        </w:rPr>
        <w:t>Målsetting</w:t>
      </w:r>
      <w:r w:rsidR="00B67111" w:rsidRPr="000B001D">
        <w:rPr>
          <w:rFonts w:asciiTheme="minorHAnsi" w:hAnsiTheme="minorHAnsi"/>
          <w:b/>
          <w:bCs/>
        </w:rPr>
        <w:t>/hensikt:</w:t>
      </w:r>
      <w:r w:rsidR="00B67111" w:rsidRPr="000B001D">
        <w:rPr>
          <w:rFonts w:asciiTheme="minorHAnsi" w:hAnsiTheme="minorHAnsi"/>
        </w:rPr>
        <w:t xml:space="preserve"> </w:t>
      </w:r>
    </w:p>
    <w:p w14:paraId="2CE7842C" w14:textId="4790BDC2" w:rsidR="00342BA7" w:rsidRDefault="00B67111" w:rsidP="00A81D64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0B001D">
        <w:rPr>
          <w:rFonts w:asciiTheme="minorHAnsi" w:hAnsiTheme="minorHAnsi"/>
        </w:rPr>
        <w:t>Bli bevisst på vår kunnskap</w:t>
      </w:r>
      <w:r w:rsidR="00342BA7">
        <w:rPr>
          <w:rFonts w:asciiTheme="minorHAnsi" w:hAnsiTheme="minorHAnsi"/>
        </w:rPr>
        <w:t xml:space="preserve">, og </w:t>
      </w:r>
      <w:r w:rsidRPr="000B001D">
        <w:rPr>
          <w:rFonts w:asciiTheme="minorHAnsi" w:hAnsiTheme="minorHAnsi"/>
        </w:rPr>
        <w:t>hvordan</w:t>
      </w:r>
      <w:r w:rsidR="00342BA7">
        <w:rPr>
          <w:rFonts w:asciiTheme="minorHAnsi" w:hAnsiTheme="minorHAnsi"/>
        </w:rPr>
        <w:t xml:space="preserve"> </w:t>
      </w:r>
      <w:r w:rsidR="00105D7F">
        <w:rPr>
          <w:rFonts w:asciiTheme="minorHAnsi" w:hAnsiTheme="minorHAnsi"/>
        </w:rPr>
        <w:t>det</w:t>
      </w:r>
      <w:r w:rsidR="00342BA7">
        <w:rPr>
          <w:rFonts w:asciiTheme="minorHAnsi" w:hAnsiTheme="minorHAnsi"/>
        </w:rPr>
        <w:t xml:space="preserve"> kan hjelpe</w:t>
      </w:r>
      <w:r w:rsidRPr="000B001D">
        <w:rPr>
          <w:rFonts w:asciiTheme="minorHAnsi" w:hAnsiTheme="minorHAnsi"/>
        </w:rPr>
        <w:t xml:space="preserve"> oss i vanskelige tider. </w:t>
      </w:r>
    </w:p>
    <w:p w14:paraId="7A604DCF" w14:textId="77777777" w:rsidR="00342BA7" w:rsidRDefault="00B67111" w:rsidP="00A81D64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 w:rsidRPr="000B001D">
        <w:rPr>
          <w:rFonts w:asciiTheme="minorHAnsi" w:hAnsiTheme="minorHAnsi"/>
        </w:rPr>
        <w:t>Dele kunnskap</w:t>
      </w:r>
      <w:r w:rsidR="00342BA7">
        <w:rPr>
          <w:rFonts w:asciiTheme="minorHAnsi" w:hAnsiTheme="minorHAnsi"/>
        </w:rPr>
        <w:t>,</w:t>
      </w:r>
      <w:r w:rsidRPr="000B001D">
        <w:rPr>
          <w:rFonts w:asciiTheme="minorHAnsi" w:hAnsiTheme="minorHAnsi"/>
        </w:rPr>
        <w:t xml:space="preserve"> lære om og lære bort. </w:t>
      </w:r>
    </w:p>
    <w:p w14:paraId="0254A9FC" w14:textId="77777777" w:rsidR="00342BA7" w:rsidRDefault="00342BA7" w:rsidP="00A81D64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Lære om hvordan vi kan lage vår egen jord, </w:t>
      </w:r>
      <w:r w:rsidR="00F3530B" w:rsidRPr="000B001D">
        <w:rPr>
          <w:rFonts w:asciiTheme="minorHAnsi" w:hAnsiTheme="minorHAnsi"/>
        </w:rPr>
        <w:t>f</w:t>
      </w:r>
      <w:r w:rsidR="0020429E" w:rsidRPr="000B001D">
        <w:rPr>
          <w:rFonts w:asciiTheme="minorHAnsi" w:hAnsiTheme="minorHAnsi"/>
        </w:rPr>
        <w:t>orb</w:t>
      </w:r>
      <w:r>
        <w:rPr>
          <w:rFonts w:asciiTheme="minorHAnsi" w:hAnsiTheme="minorHAnsi"/>
        </w:rPr>
        <w:t>edre</w:t>
      </w:r>
      <w:r w:rsidR="0020429E" w:rsidRPr="000B001D">
        <w:rPr>
          <w:rFonts w:asciiTheme="minorHAnsi" w:hAnsiTheme="minorHAnsi"/>
        </w:rPr>
        <w:t xml:space="preserve"> jorda</w:t>
      </w:r>
      <w:r w:rsidR="00786200" w:rsidRPr="000B001D">
        <w:rPr>
          <w:rFonts w:asciiTheme="minorHAnsi" w:hAnsiTheme="minorHAnsi"/>
        </w:rPr>
        <w:t xml:space="preserve"> med det naturen gir,</w:t>
      </w:r>
      <w:r w:rsidR="0020429E" w:rsidRPr="000B001D">
        <w:rPr>
          <w:rFonts w:asciiTheme="minorHAnsi" w:hAnsiTheme="minorHAnsi"/>
        </w:rPr>
        <w:t xml:space="preserve"> så, dyrke, stelle</w:t>
      </w:r>
      <w:r>
        <w:rPr>
          <w:rFonts w:asciiTheme="minorHAnsi" w:hAnsiTheme="minorHAnsi"/>
        </w:rPr>
        <w:t xml:space="preserve"> og</w:t>
      </w:r>
      <w:r w:rsidR="0020429E" w:rsidRPr="000B001D">
        <w:rPr>
          <w:rFonts w:asciiTheme="minorHAnsi" w:hAnsiTheme="minorHAnsi"/>
        </w:rPr>
        <w:t xml:space="preserve"> </w:t>
      </w:r>
      <w:r w:rsidR="007A6D95" w:rsidRPr="000B001D">
        <w:rPr>
          <w:rFonts w:asciiTheme="minorHAnsi" w:hAnsiTheme="minorHAnsi"/>
        </w:rPr>
        <w:t>høste</w:t>
      </w:r>
      <w:r>
        <w:rPr>
          <w:rFonts w:asciiTheme="minorHAnsi" w:hAnsiTheme="minorHAnsi"/>
        </w:rPr>
        <w:t>.</w:t>
      </w:r>
      <w:r w:rsidR="007A6D95" w:rsidRPr="000B001D">
        <w:rPr>
          <w:rFonts w:asciiTheme="minorHAnsi" w:hAnsiTheme="minorHAnsi"/>
        </w:rPr>
        <w:t xml:space="preserve"> </w:t>
      </w:r>
    </w:p>
    <w:p w14:paraId="20FE859E" w14:textId="7308A99E" w:rsidR="00025C04" w:rsidRPr="000B001D" w:rsidRDefault="00342BA7" w:rsidP="00A81D64">
      <w:pPr>
        <w:pStyle w:val="xmsonormal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  <w:r>
        <w:rPr>
          <w:rFonts w:asciiTheme="minorHAnsi" w:hAnsiTheme="minorHAnsi"/>
        </w:rPr>
        <w:t>F</w:t>
      </w:r>
      <w:r w:rsidR="0020429E" w:rsidRPr="000B001D">
        <w:rPr>
          <w:rFonts w:asciiTheme="minorHAnsi" w:hAnsiTheme="minorHAnsi"/>
        </w:rPr>
        <w:t>oredle</w:t>
      </w:r>
      <w:r>
        <w:rPr>
          <w:rFonts w:asciiTheme="minorHAnsi" w:hAnsiTheme="minorHAnsi"/>
        </w:rPr>
        <w:t xml:space="preserve"> og </w:t>
      </w:r>
      <w:r w:rsidR="00332DBF" w:rsidRPr="000B001D">
        <w:rPr>
          <w:rFonts w:asciiTheme="minorHAnsi" w:hAnsiTheme="minorHAnsi"/>
        </w:rPr>
        <w:t>oppbevare</w:t>
      </w:r>
      <w:r w:rsidR="00B67111" w:rsidRPr="000B001D">
        <w:rPr>
          <w:rFonts w:asciiTheme="minorHAnsi" w:hAnsiTheme="minorHAnsi"/>
        </w:rPr>
        <w:t>.</w:t>
      </w:r>
      <w:r w:rsidR="00B955A7">
        <w:rPr>
          <w:rFonts w:asciiTheme="minorHAnsi" w:hAnsiTheme="minorHAnsi"/>
        </w:rPr>
        <w:t xml:space="preserve"> </w:t>
      </w:r>
    </w:p>
    <w:p w14:paraId="084EDDC4" w14:textId="77777777" w:rsidR="003F465F" w:rsidRPr="000B001D" w:rsidRDefault="003F465F" w:rsidP="00025C0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/>
        </w:rPr>
      </w:pPr>
    </w:p>
    <w:p w14:paraId="5B8ED128" w14:textId="77777777" w:rsidR="007704B9" w:rsidRDefault="00025C04" w:rsidP="003F0B35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 w:rsidRPr="000B001D">
        <w:rPr>
          <w:rFonts w:asciiTheme="minorHAnsi" w:hAnsiTheme="minorHAnsi"/>
          <w:color w:val="242424"/>
        </w:rPr>
        <w:t>Kompetanse handler om kunnskap, ferdigheter og holdninger. Det handler også om å dele og lære bort slik at vi kan stå sterkere</w:t>
      </w:r>
      <w:r w:rsidR="00B955A7">
        <w:rPr>
          <w:rFonts w:asciiTheme="minorHAnsi" w:hAnsiTheme="minorHAnsi"/>
          <w:color w:val="242424"/>
        </w:rPr>
        <w:t>,</w:t>
      </w:r>
      <w:r w:rsidRPr="000B001D">
        <w:rPr>
          <w:rFonts w:asciiTheme="minorHAnsi" w:hAnsiTheme="minorHAnsi"/>
          <w:color w:val="242424"/>
        </w:rPr>
        <w:t xml:space="preserve"> stødigere </w:t>
      </w:r>
      <w:r w:rsidR="00B955A7">
        <w:rPr>
          <w:rFonts w:asciiTheme="minorHAnsi" w:hAnsiTheme="minorHAnsi"/>
          <w:color w:val="242424"/>
        </w:rPr>
        <w:t xml:space="preserve">og holde oss friske </w:t>
      </w:r>
      <w:r w:rsidRPr="000B001D">
        <w:rPr>
          <w:rFonts w:asciiTheme="minorHAnsi" w:hAnsiTheme="minorHAnsi"/>
          <w:color w:val="242424"/>
        </w:rPr>
        <w:t>i hverdagen og også i utfordrende tider.</w:t>
      </w:r>
      <w:r w:rsidR="003F0B35" w:rsidRPr="003F0B35">
        <w:rPr>
          <w:rFonts w:ascii="Aptos" w:hAnsi="Aptos"/>
          <w:color w:val="242424"/>
        </w:rPr>
        <w:t xml:space="preserve"> </w:t>
      </w:r>
    </w:p>
    <w:p w14:paraId="400C055B" w14:textId="77777777" w:rsidR="0012630D" w:rsidRDefault="0012630D" w:rsidP="003F0B35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</w:p>
    <w:p w14:paraId="571E6700" w14:textId="1CE41621" w:rsidR="003F0B35" w:rsidRDefault="003F0B35" w:rsidP="003F0B35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 xml:space="preserve">Egenberdskap handler også å </w:t>
      </w:r>
      <w:r w:rsidR="0032097A">
        <w:rPr>
          <w:rFonts w:ascii="Aptos" w:hAnsi="Aptos"/>
          <w:color w:val="242424"/>
        </w:rPr>
        <w:t xml:space="preserve">reparere </w:t>
      </w:r>
      <w:r w:rsidR="007447F9">
        <w:rPr>
          <w:rFonts w:ascii="Aptos" w:hAnsi="Aptos"/>
          <w:color w:val="242424"/>
        </w:rPr>
        <w:t xml:space="preserve">tøy </w:t>
      </w:r>
      <w:r w:rsidR="0032097A">
        <w:rPr>
          <w:rFonts w:ascii="Aptos" w:hAnsi="Aptos"/>
          <w:color w:val="242424"/>
        </w:rPr>
        <w:t xml:space="preserve">og </w:t>
      </w:r>
      <w:r>
        <w:rPr>
          <w:rFonts w:ascii="Aptos" w:hAnsi="Aptos"/>
          <w:color w:val="242424"/>
        </w:rPr>
        <w:t>lage klær selv ved hjelp av omsøm. Lære om å bruke nål og tråd og symaskin.</w:t>
      </w:r>
    </w:p>
    <w:p w14:paraId="446251BA" w14:textId="77777777" w:rsidR="003F0B35" w:rsidRDefault="003F0B35" w:rsidP="003F0B35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</w:p>
    <w:p w14:paraId="2EEA300E" w14:textId="0AE62789" w:rsidR="00025C04" w:rsidRDefault="00025C04" w:rsidP="00025C0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/>
          <w:color w:val="242424"/>
        </w:rPr>
      </w:pPr>
    </w:p>
    <w:p w14:paraId="45A9E703" w14:textId="241CC773" w:rsidR="00B67111" w:rsidRPr="000B001D" w:rsidRDefault="00B67111">
      <w:pPr>
        <w:rPr>
          <w:sz w:val="24"/>
          <w:szCs w:val="24"/>
        </w:rPr>
      </w:pPr>
      <w:r w:rsidRPr="000B001D">
        <w:rPr>
          <w:b/>
          <w:bCs/>
          <w:sz w:val="24"/>
          <w:szCs w:val="24"/>
        </w:rPr>
        <w:t>Hvordan</w:t>
      </w:r>
      <w:r w:rsidRPr="000B001D">
        <w:rPr>
          <w:sz w:val="24"/>
          <w:szCs w:val="24"/>
        </w:rPr>
        <w:t xml:space="preserve">: Lage en helhetlig plan som </w:t>
      </w:r>
      <w:r w:rsidR="007F6B4E">
        <w:rPr>
          <w:sz w:val="24"/>
          <w:szCs w:val="24"/>
        </w:rPr>
        <w:t xml:space="preserve">gir oversikt over </w:t>
      </w:r>
      <w:r w:rsidR="001905A1">
        <w:rPr>
          <w:sz w:val="24"/>
          <w:szCs w:val="24"/>
        </w:rPr>
        <w:t xml:space="preserve">alle </w:t>
      </w:r>
      <w:r w:rsidRPr="000B001D">
        <w:rPr>
          <w:sz w:val="24"/>
          <w:szCs w:val="24"/>
        </w:rPr>
        <w:t xml:space="preserve">aktiviteter </w:t>
      </w:r>
      <w:r w:rsidR="00DE6C49">
        <w:rPr>
          <w:sz w:val="24"/>
          <w:szCs w:val="24"/>
        </w:rPr>
        <w:t xml:space="preserve">i Stokke Bygdekvinnelag. </w:t>
      </w:r>
    </w:p>
    <w:p w14:paraId="271C1326" w14:textId="0FE9341A" w:rsidR="00B67111" w:rsidRPr="00D518D4" w:rsidRDefault="00B67111">
      <w:pPr>
        <w:rPr>
          <w:b/>
          <w:bCs/>
          <w:sz w:val="24"/>
          <w:szCs w:val="24"/>
        </w:rPr>
      </w:pPr>
      <w:r w:rsidRPr="00D518D4">
        <w:rPr>
          <w:b/>
          <w:bCs/>
          <w:sz w:val="24"/>
          <w:szCs w:val="24"/>
        </w:rPr>
        <w:t>Fra frø til mat</w:t>
      </w:r>
      <w:r w:rsidR="00911B41" w:rsidRPr="00D518D4">
        <w:rPr>
          <w:b/>
          <w:bCs/>
          <w:sz w:val="24"/>
          <w:szCs w:val="24"/>
        </w:rPr>
        <w:t xml:space="preserve"> - </w:t>
      </w:r>
      <w:r w:rsidRPr="00D518D4">
        <w:rPr>
          <w:b/>
          <w:bCs/>
          <w:sz w:val="24"/>
          <w:szCs w:val="24"/>
        </w:rPr>
        <w:t>Fra jord til bord</w:t>
      </w:r>
      <w:r w:rsidR="00911B41" w:rsidRPr="00D518D4">
        <w:rPr>
          <w:b/>
          <w:bCs/>
          <w:sz w:val="24"/>
          <w:szCs w:val="24"/>
        </w:rPr>
        <w:t xml:space="preserve"> - </w:t>
      </w:r>
      <w:r w:rsidRPr="00D518D4">
        <w:rPr>
          <w:b/>
          <w:bCs/>
          <w:sz w:val="24"/>
          <w:szCs w:val="24"/>
        </w:rPr>
        <w:t>Fra nå og i tilfelle</w:t>
      </w:r>
    </w:p>
    <w:p w14:paraId="13BAE41D" w14:textId="4FE5BE09" w:rsidR="007A6D95" w:rsidRPr="004242B3" w:rsidRDefault="00F95EF9">
      <w:pPr>
        <w:rPr>
          <w:b/>
          <w:bCs/>
          <w:sz w:val="24"/>
          <w:szCs w:val="24"/>
        </w:rPr>
      </w:pPr>
      <w:r w:rsidRPr="000B001D">
        <w:rPr>
          <w:sz w:val="24"/>
          <w:szCs w:val="24"/>
        </w:rPr>
        <w:t>Info</w:t>
      </w:r>
      <w:r w:rsidR="00C574C0">
        <w:rPr>
          <w:sz w:val="24"/>
          <w:szCs w:val="24"/>
        </w:rPr>
        <w:t>rmasjonsmøte</w:t>
      </w:r>
      <w:r w:rsidR="004242B3">
        <w:rPr>
          <w:sz w:val="24"/>
          <w:szCs w:val="24"/>
        </w:rPr>
        <w:t xml:space="preserve"> for medlemmer</w:t>
      </w:r>
      <w:r w:rsidR="0023668C">
        <w:rPr>
          <w:sz w:val="24"/>
          <w:szCs w:val="24"/>
        </w:rPr>
        <w:t xml:space="preserve"> </w:t>
      </w:r>
    </w:p>
    <w:p w14:paraId="3557BA6C" w14:textId="0A661A67" w:rsidR="007A6D95" w:rsidRPr="000B001D" w:rsidRDefault="007A6D95">
      <w:pPr>
        <w:rPr>
          <w:sz w:val="24"/>
          <w:szCs w:val="24"/>
        </w:rPr>
      </w:pPr>
      <w:r w:rsidRPr="000B001D">
        <w:rPr>
          <w:sz w:val="24"/>
          <w:szCs w:val="24"/>
        </w:rPr>
        <w:t xml:space="preserve">Kurslørdag </w:t>
      </w:r>
      <w:r w:rsidR="00F77C57" w:rsidRPr="000B001D">
        <w:rPr>
          <w:sz w:val="24"/>
          <w:szCs w:val="24"/>
        </w:rPr>
        <w:t>en</w:t>
      </w:r>
      <w:r w:rsidRPr="000B001D">
        <w:rPr>
          <w:sz w:val="24"/>
          <w:szCs w:val="24"/>
        </w:rPr>
        <w:t xml:space="preserve"> </w:t>
      </w:r>
      <w:r w:rsidR="00701529" w:rsidRPr="000B001D">
        <w:rPr>
          <w:sz w:val="24"/>
          <w:szCs w:val="24"/>
        </w:rPr>
        <w:t>ga</w:t>
      </w:r>
      <w:r w:rsidR="0019626A">
        <w:rPr>
          <w:sz w:val="24"/>
          <w:szCs w:val="24"/>
        </w:rPr>
        <w:t>ng i måneden</w:t>
      </w:r>
    </w:p>
    <w:p w14:paraId="175B67D3" w14:textId="329AF99B" w:rsidR="00C479F6" w:rsidRDefault="00C479F6">
      <w:pPr>
        <w:rPr>
          <w:sz w:val="24"/>
          <w:szCs w:val="24"/>
        </w:rPr>
      </w:pPr>
      <w:r>
        <w:rPr>
          <w:sz w:val="24"/>
          <w:szCs w:val="24"/>
        </w:rPr>
        <w:t xml:space="preserve">Besøk i </w:t>
      </w:r>
      <w:r w:rsidR="00332DBF" w:rsidRPr="000B001D">
        <w:rPr>
          <w:sz w:val="24"/>
          <w:szCs w:val="24"/>
        </w:rPr>
        <w:t>Sigrun</w:t>
      </w:r>
      <w:r w:rsidR="00880F8F">
        <w:rPr>
          <w:sz w:val="24"/>
          <w:szCs w:val="24"/>
        </w:rPr>
        <w:t xml:space="preserve"> M</w:t>
      </w:r>
      <w:r w:rsidR="00332DBF" w:rsidRPr="000B001D">
        <w:rPr>
          <w:sz w:val="24"/>
          <w:szCs w:val="24"/>
        </w:rPr>
        <w:t>s hage</w:t>
      </w:r>
      <w:r w:rsidR="005171D3">
        <w:rPr>
          <w:sz w:val="24"/>
          <w:szCs w:val="24"/>
        </w:rPr>
        <w:t>.</w:t>
      </w:r>
      <w:r w:rsidR="00332DBF" w:rsidRPr="000B001D">
        <w:rPr>
          <w:sz w:val="24"/>
          <w:szCs w:val="24"/>
        </w:rPr>
        <w:t xml:space="preserve"> </w:t>
      </w:r>
    </w:p>
    <w:p w14:paraId="35398AD3" w14:textId="663AE08F" w:rsidR="007571F2" w:rsidRPr="000B001D" w:rsidRDefault="0046241C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F77C57" w:rsidRPr="000B001D">
        <w:rPr>
          <w:sz w:val="24"/>
          <w:szCs w:val="24"/>
        </w:rPr>
        <w:t xml:space="preserve">ktivitet </w:t>
      </w:r>
      <w:r>
        <w:rPr>
          <w:sz w:val="24"/>
          <w:szCs w:val="24"/>
        </w:rPr>
        <w:t xml:space="preserve">på </w:t>
      </w:r>
      <w:r w:rsidR="00F77C57" w:rsidRPr="000B001D">
        <w:rPr>
          <w:sz w:val="24"/>
          <w:szCs w:val="24"/>
        </w:rPr>
        <w:t>Frivillig</w:t>
      </w:r>
      <w:r>
        <w:rPr>
          <w:sz w:val="24"/>
          <w:szCs w:val="24"/>
        </w:rPr>
        <w:t xml:space="preserve"> Sentralen </w:t>
      </w:r>
      <w:r w:rsidR="00C479F6">
        <w:rPr>
          <w:sz w:val="24"/>
          <w:szCs w:val="24"/>
        </w:rPr>
        <w:t xml:space="preserve">på </w:t>
      </w:r>
      <w:r w:rsidR="00F77C57" w:rsidRPr="000B001D">
        <w:rPr>
          <w:sz w:val="24"/>
          <w:szCs w:val="24"/>
        </w:rPr>
        <w:t xml:space="preserve">Stokkedagene </w:t>
      </w:r>
    </w:p>
    <w:p w14:paraId="54F61AB3" w14:textId="77777777" w:rsidR="00C479F6" w:rsidRPr="000B001D" w:rsidRDefault="00C479F6" w:rsidP="00C479F6">
      <w:pPr>
        <w:rPr>
          <w:sz w:val="24"/>
          <w:szCs w:val="24"/>
        </w:rPr>
      </w:pPr>
      <w:r w:rsidRPr="000B001D">
        <w:rPr>
          <w:b/>
          <w:bCs/>
          <w:sz w:val="24"/>
          <w:szCs w:val="24"/>
        </w:rPr>
        <w:t>Sted:</w:t>
      </w:r>
      <w:r w:rsidRPr="000B001D">
        <w:rPr>
          <w:sz w:val="24"/>
          <w:szCs w:val="24"/>
        </w:rPr>
        <w:t xml:space="preserve"> Bryggerhuset, Stokke Frivilligsentral</w:t>
      </w:r>
      <w:r>
        <w:rPr>
          <w:sz w:val="24"/>
          <w:szCs w:val="24"/>
        </w:rPr>
        <w:t>,</w:t>
      </w:r>
      <w:r w:rsidRPr="000B001D">
        <w:rPr>
          <w:sz w:val="24"/>
          <w:szCs w:val="24"/>
        </w:rPr>
        <w:t xml:space="preserve"> private hager </w:t>
      </w:r>
      <w:r>
        <w:rPr>
          <w:sz w:val="24"/>
          <w:szCs w:val="24"/>
        </w:rPr>
        <w:t>og naturen.</w:t>
      </w:r>
    </w:p>
    <w:p w14:paraId="7B275CAB" w14:textId="209EF295" w:rsidR="00F203B1" w:rsidRPr="00E702C8" w:rsidRDefault="00E702C8">
      <w:pPr>
        <w:rPr>
          <w:b/>
          <w:bCs/>
          <w:sz w:val="24"/>
          <w:szCs w:val="24"/>
        </w:rPr>
      </w:pPr>
      <w:r w:rsidRPr="00E702C8">
        <w:rPr>
          <w:b/>
          <w:bCs/>
          <w:sz w:val="24"/>
          <w:szCs w:val="24"/>
        </w:rPr>
        <w:t>F</w:t>
      </w:r>
      <w:r w:rsidR="00F203B1" w:rsidRPr="00E702C8">
        <w:rPr>
          <w:b/>
          <w:bCs/>
          <w:sz w:val="24"/>
          <w:szCs w:val="24"/>
        </w:rPr>
        <w:t>orslag og ønsker om kurs/kompetansedeling</w:t>
      </w:r>
    </w:p>
    <w:p w14:paraId="50A70992" w14:textId="0C8A8E36" w:rsidR="00F203B1" w:rsidRPr="00E702C8" w:rsidRDefault="00F203B1" w:rsidP="00E702C8">
      <w:pPr>
        <w:pStyle w:val="xmsonormal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 w:rsidRPr="00E702C8">
        <w:rPr>
          <w:rFonts w:ascii="Aptos" w:hAnsi="Aptos"/>
          <w:color w:val="242424"/>
        </w:rPr>
        <w:t>Egenberdskap – Beredskapshage</w:t>
      </w:r>
    </w:p>
    <w:p w14:paraId="0F109123" w14:textId="7E66EC7C" w:rsidR="00731D94" w:rsidRPr="00E702C8" w:rsidRDefault="00F203B1" w:rsidP="00E702C8">
      <w:pPr>
        <w:pStyle w:val="Listeavsnitt"/>
        <w:numPr>
          <w:ilvl w:val="0"/>
          <w:numId w:val="6"/>
        </w:numPr>
        <w:rPr>
          <w:color w:val="242424"/>
          <w:sz w:val="24"/>
          <w:szCs w:val="24"/>
        </w:rPr>
      </w:pPr>
      <w:r w:rsidRPr="00E702C8">
        <w:rPr>
          <w:color w:val="242424"/>
          <w:sz w:val="24"/>
          <w:szCs w:val="24"/>
        </w:rPr>
        <w:lastRenderedPageBreak/>
        <w:t>Kurs i mat og helse</w:t>
      </w:r>
      <w:r w:rsidR="00731D94" w:rsidRPr="00E702C8">
        <w:rPr>
          <w:color w:val="242424"/>
          <w:sz w:val="24"/>
          <w:szCs w:val="24"/>
        </w:rPr>
        <w:t>. Beredskap er også å holde seg frisk og bruke mat som medisin.</w:t>
      </w:r>
    </w:p>
    <w:p w14:paraId="342264B6" w14:textId="77777777" w:rsidR="0022260F" w:rsidRPr="008A7BE2" w:rsidRDefault="00F203B1" w:rsidP="00E702C8">
      <w:pPr>
        <w:pStyle w:val="Listeavsnitt"/>
        <w:numPr>
          <w:ilvl w:val="0"/>
          <w:numId w:val="6"/>
        </w:numPr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E702C8">
        <w:rPr>
          <w:rFonts w:ascii="Aptos" w:hAnsi="Aptos"/>
          <w:color w:val="242424"/>
          <w:sz w:val="24"/>
          <w:szCs w:val="24"/>
        </w:rPr>
        <w:t>Hvordan lage mat fra bunnen av</w:t>
      </w:r>
      <w:r w:rsidR="0022260F">
        <w:rPr>
          <w:rFonts w:ascii="Aptos" w:hAnsi="Aptos"/>
          <w:color w:val="242424"/>
          <w:sz w:val="24"/>
          <w:szCs w:val="24"/>
        </w:rPr>
        <w:t>.</w:t>
      </w:r>
    </w:p>
    <w:p w14:paraId="17C96F8E" w14:textId="47386EE3" w:rsidR="008A7BE2" w:rsidRPr="0022260F" w:rsidRDefault="008A7BE2" w:rsidP="00E702C8">
      <w:pPr>
        <w:pStyle w:val="Listeavsnitt"/>
        <w:numPr>
          <w:ilvl w:val="0"/>
          <w:numId w:val="6"/>
        </w:numPr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</w:pPr>
      <w:r>
        <w:rPr>
          <w:rFonts w:ascii="Aptos" w:hAnsi="Aptos"/>
          <w:color w:val="242424"/>
          <w:sz w:val="24"/>
          <w:szCs w:val="24"/>
        </w:rPr>
        <w:t xml:space="preserve">Hvordan bake </w:t>
      </w:r>
      <w:r w:rsidR="001D7390">
        <w:rPr>
          <w:rFonts w:ascii="Aptos" w:hAnsi="Aptos"/>
          <w:color w:val="242424"/>
          <w:sz w:val="24"/>
          <w:szCs w:val="24"/>
        </w:rPr>
        <w:t xml:space="preserve">og </w:t>
      </w:r>
      <w:r>
        <w:rPr>
          <w:rFonts w:ascii="Aptos" w:hAnsi="Aptos"/>
          <w:color w:val="242424"/>
          <w:sz w:val="24"/>
          <w:szCs w:val="24"/>
        </w:rPr>
        <w:t xml:space="preserve">lage </w:t>
      </w:r>
      <w:r w:rsidR="001D7390">
        <w:rPr>
          <w:rFonts w:ascii="Aptos" w:hAnsi="Aptos"/>
          <w:color w:val="242424"/>
          <w:sz w:val="24"/>
          <w:szCs w:val="24"/>
        </w:rPr>
        <w:t>mat i vedfyrt bakerovn.</w:t>
      </w:r>
    </w:p>
    <w:p w14:paraId="33FD4CF5" w14:textId="46B48917" w:rsidR="00731D94" w:rsidRPr="00E702C8" w:rsidRDefault="0022260F" w:rsidP="00E702C8">
      <w:pPr>
        <w:pStyle w:val="Listeavsnitt"/>
        <w:numPr>
          <w:ilvl w:val="0"/>
          <w:numId w:val="6"/>
        </w:numPr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</w:pPr>
      <w:r>
        <w:rPr>
          <w:rFonts w:ascii="Aptos" w:hAnsi="Aptos"/>
          <w:color w:val="242424"/>
          <w:sz w:val="24"/>
          <w:szCs w:val="24"/>
        </w:rPr>
        <w:t>T</w:t>
      </w:r>
      <w:r w:rsidR="00F203B1" w:rsidRPr="00E702C8">
        <w:rPr>
          <w:rFonts w:ascii="Aptos" w:hAnsi="Aptos"/>
          <w:color w:val="242424"/>
          <w:sz w:val="24"/>
          <w:szCs w:val="24"/>
        </w:rPr>
        <w:t>a i bruk det naturen gir oss</w:t>
      </w:r>
      <w:r>
        <w:rPr>
          <w:rFonts w:ascii="Aptos" w:hAnsi="Aptos"/>
          <w:color w:val="242424"/>
          <w:sz w:val="24"/>
          <w:szCs w:val="24"/>
        </w:rPr>
        <w:t>, sanking</w:t>
      </w:r>
    </w:p>
    <w:p w14:paraId="55AD4E7F" w14:textId="14A06A96" w:rsidR="00731D94" w:rsidRPr="00351CF3" w:rsidRDefault="00F203B1" w:rsidP="00351CF3">
      <w:pPr>
        <w:pStyle w:val="Listeavsnitt"/>
        <w:numPr>
          <w:ilvl w:val="0"/>
          <w:numId w:val="6"/>
        </w:numPr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E702C8">
        <w:rPr>
          <w:rFonts w:ascii="Aptos" w:hAnsi="Aptos"/>
          <w:color w:val="242424"/>
          <w:sz w:val="24"/>
          <w:szCs w:val="24"/>
        </w:rPr>
        <w:t>Lære om og ta i bruk ulike oppbevaringsteknikker som ikke krever kjøl/frys.</w:t>
      </w:r>
      <w:r w:rsidR="006E28B9">
        <w:rPr>
          <w:rFonts w:ascii="Aptos" w:hAnsi="Aptos"/>
          <w:color w:val="242424"/>
          <w:sz w:val="24"/>
          <w:szCs w:val="24"/>
        </w:rPr>
        <w:t xml:space="preserve"> Eksempel:</w:t>
      </w:r>
      <w:r w:rsidR="00351CF3">
        <w:rPr>
          <w:rFonts w:ascii="Aptos" w:hAnsi="Aptos"/>
          <w:color w:val="242424"/>
          <w:sz w:val="24"/>
          <w:szCs w:val="24"/>
        </w:rPr>
        <w:t xml:space="preserve"> </w:t>
      </w:r>
      <w:r w:rsidRPr="00351CF3">
        <w:rPr>
          <w:rFonts w:ascii="Aptos" w:hAnsi="Aptos"/>
          <w:color w:val="242424"/>
          <w:sz w:val="24"/>
          <w:szCs w:val="24"/>
        </w:rPr>
        <w:t>Saft</w:t>
      </w:r>
      <w:r w:rsidR="00197253" w:rsidRPr="00351CF3">
        <w:rPr>
          <w:rFonts w:ascii="Aptos" w:hAnsi="Aptos"/>
          <w:color w:val="242424"/>
          <w:sz w:val="24"/>
          <w:szCs w:val="24"/>
        </w:rPr>
        <w:t>e</w:t>
      </w:r>
      <w:r w:rsidRPr="00351CF3">
        <w:rPr>
          <w:rFonts w:ascii="Aptos" w:hAnsi="Aptos"/>
          <w:color w:val="242424"/>
          <w:sz w:val="24"/>
          <w:szCs w:val="24"/>
        </w:rPr>
        <w:t>, sylt</w:t>
      </w:r>
      <w:r w:rsidR="00197253" w:rsidRPr="00351CF3">
        <w:rPr>
          <w:rFonts w:ascii="Aptos" w:hAnsi="Aptos"/>
          <w:color w:val="242424"/>
          <w:sz w:val="24"/>
          <w:szCs w:val="24"/>
        </w:rPr>
        <w:t>e</w:t>
      </w:r>
      <w:r w:rsidRPr="00351CF3">
        <w:rPr>
          <w:rFonts w:ascii="Aptos" w:hAnsi="Aptos"/>
          <w:color w:val="242424"/>
          <w:sz w:val="24"/>
          <w:szCs w:val="24"/>
        </w:rPr>
        <w:t>, hermetise</w:t>
      </w:r>
      <w:r w:rsidR="00B552ED" w:rsidRPr="00351CF3">
        <w:rPr>
          <w:rFonts w:ascii="Aptos" w:hAnsi="Aptos"/>
          <w:color w:val="242424"/>
          <w:sz w:val="24"/>
          <w:szCs w:val="24"/>
        </w:rPr>
        <w:t>re</w:t>
      </w:r>
      <w:r w:rsidRPr="00351CF3">
        <w:rPr>
          <w:rFonts w:ascii="Aptos" w:hAnsi="Aptos"/>
          <w:color w:val="242424"/>
          <w:sz w:val="24"/>
          <w:szCs w:val="24"/>
        </w:rPr>
        <w:t>, sal</w:t>
      </w:r>
      <w:r w:rsidR="00B552ED" w:rsidRPr="00351CF3">
        <w:rPr>
          <w:rFonts w:ascii="Aptos" w:hAnsi="Aptos"/>
          <w:color w:val="242424"/>
          <w:sz w:val="24"/>
          <w:szCs w:val="24"/>
        </w:rPr>
        <w:t>te</w:t>
      </w:r>
      <w:r w:rsidRPr="00351CF3">
        <w:rPr>
          <w:rFonts w:ascii="Aptos" w:hAnsi="Aptos"/>
          <w:color w:val="242424"/>
          <w:sz w:val="24"/>
          <w:szCs w:val="24"/>
        </w:rPr>
        <w:t>, fermentere</w:t>
      </w:r>
      <w:r w:rsidR="004839E4" w:rsidRPr="00351CF3">
        <w:rPr>
          <w:rFonts w:ascii="Aptos" w:hAnsi="Aptos"/>
          <w:color w:val="242424"/>
          <w:sz w:val="24"/>
          <w:szCs w:val="24"/>
        </w:rPr>
        <w:t xml:space="preserve"> og </w:t>
      </w:r>
      <w:r w:rsidRPr="00351CF3">
        <w:rPr>
          <w:rFonts w:ascii="Aptos" w:hAnsi="Aptos"/>
          <w:color w:val="242424"/>
          <w:sz w:val="24"/>
          <w:szCs w:val="24"/>
        </w:rPr>
        <w:t>tørk</w:t>
      </w:r>
      <w:r w:rsidR="00B552ED" w:rsidRPr="00351CF3">
        <w:rPr>
          <w:rFonts w:ascii="Aptos" w:hAnsi="Aptos"/>
          <w:color w:val="242424"/>
          <w:sz w:val="24"/>
          <w:szCs w:val="24"/>
        </w:rPr>
        <w:t>e</w:t>
      </w:r>
      <w:r w:rsidR="007507EF">
        <w:rPr>
          <w:rFonts w:ascii="Aptos" w:hAnsi="Aptos"/>
          <w:color w:val="242424"/>
          <w:sz w:val="24"/>
          <w:szCs w:val="24"/>
        </w:rPr>
        <w:t>.</w:t>
      </w:r>
    </w:p>
    <w:p w14:paraId="7D9E6F79" w14:textId="052F7411" w:rsidR="00731D94" w:rsidRPr="00E702C8" w:rsidRDefault="00F203B1" w:rsidP="00E702C8">
      <w:pPr>
        <w:pStyle w:val="Listeavsnitt"/>
        <w:numPr>
          <w:ilvl w:val="0"/>
          <w:numId w:val="6"/>
        </w:numPr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E702C8">
        <w:rPr>
          <w:rFonts w:ascii="Aptos" w:hAnsi="Aptos"/>
          <w:color w:val="242424"/>
          <w:sz w:val="24"/>
          <w:szCs w:val="24"/>
        </w:rPr>
        <w:t>Lage ost</w:t>
      </w:r>
      <w:r w:rsidR="00731D94" w:rsidRPr="00E702C8">
        <w:rPr>
          <w:rFonts w:ascii="Aptos" w:hAnsi="Aptos"/>
          <w:color w:val="242424"/>
          <w:sz w:val="24"/>
          <w:szCs w:val="24"/>
        </w:rPr>
        <w:t>, koke kraft</w:t>
      </w:r>
      <w:r w:rsidRPr="00E702C8">
        <w:rPr>
          <w:rFonts w:ascii="Aptos" w:hAnsi="Aptos"/>
          <w:color w:val="242424"/>
          <w:sz w:val="24"/>
          <w:szCs w:val="24"/>
        </w:rPr>
        <w:t xml:space="preserve"> – kombucha med mere</w:t>
      </w:r>
      <w:r w:rsidR="00823F12">
        <w:rPr>
          <w:rFonts w:ascii="Aptos" w:hAnsi="Aptos"/>
          <w:color w:val="242424"/>
          <w:sz w:val="24"/>
          <w:szCs w:val="24"/>
        </w:rPr>
        <w:t>.</w:t>
      </w:r>
    </w:p>
    <w:p w14:paraId="28EEF827" w14:textId="673305B1" w:rsidR="00F203B1" w:rsidRPr="0012630D" w:rsidRDefault="00731D94" w:rsidP="00E702C8">
      <w:pPr>
        <w:pStyle w:val="Listeavsnitt"/>
        <w:numPr>
          <w:ilvl w:val="0"/>
          <w:numId w:val="6"/>
        </w:numPr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</w:pPr>
      <w:r w:rsidRPr="00E702C8">
        <w:rPr>
          <w:rFonts w:ascii="Aptos" w:hAnsi="Aptos"/>
          <w:color w:val="242424"/>
          <w:sz w:val="24"/>
          <w:szCs w:val="24"/>
        </w:rPr>
        <w:t>Partere slakt.</w:t>
      </w:r>
    </w:p>
    <w:p w14:paraId="7F65B863" w14:textId="5DA8CED7" w:rsidR="0012630D" w:rsidRPr="00823F12" w:rsidRDefault="0052383D" w:rsidP="00E702C8">
      <w:pPr>
        <w:pStyle w:val="Listeavsnitt"/>
        <w:numPr>
          <w:ilvl w:val="0"/>
          <w:numId w:val="6"/>
        </w:numPr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</w:pPr>
      <w:r>
        <w:rPr>
          <w:rFonts w:ascii="Aptos" w:hAnsi="Aptos"/>
          <w:color w:val="242424"/>
          <w:sz w:val="24"/>
          <w:szCs w:val="24"/>
        </w:rPr>
        <w:t xml:space="preserve">Reparere tøy - </w:t>
      </w:r>
      <w:r w:rsidR="0012630D">
        <w:rPr>
          <w:rFonts w:ascii="Aptos" w:hAnsi="Aptos"/>
          <w:color w:val="242424"/>
          <w:sz w:val="24"/>
          <w:szCs w:val="24"/>
        </w:rPr>
        <w:t>Omsøm</w:t>
      </w:r>
    </w:p>
    <w:p w14:paraId="5B1DA1C2" w14:textId="7BCE216D" w:rsidR="00823F12" w:rsidRPr="00E702C8" w:rsidRDefault="00823F12" w:rsidP="007B24A6">
      <w:pPr>
        <w:pStyle w:val="Listeavsnitt"/>
        <w:ind w:left="1080"/>
        <w:rPr>
          <w:rFonts w:eastAsia="Times New Roman" w:cs="Times New Roman"/>
          <w:kern w:val="0"/>
          <w:sz w:val="24"/>
          <w:szCs w:val="24"/>
          <w:lang w:eastAsia="nb-NO"/>
          <w14:ligatures w14:val="none"/>
        </w:rPr>
      </w:pPr>
    </w:p>
    <w:p w14:paraId="068FAF11" w14:textId="1B342620" w:rsidR="00F203B1" w:rsidRPr="000B001D" w:rsidRDefault="00000D79" w:rsidP="00F203B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 xml:space="preserve">I løpet av mars utarbeides </w:t>
      </w:r>
      <w:r w:rsidR="00E773EF">
        <w:rPr>
          <w:rFonts w:ascii="Aptos" w:hAnsi="Aptos"/>
          <w:color w:val="242424"/>
        </w:rPr>
        <w:t xml:space="preserve">det </w:t>
      </w:r>
      <w:r>
        <w:rPr>
          <w:rFonts w:ascii="Aptos" w:hAnsi="Aptos"/>
          <w:color w:val="242424"/>
        </w:rPr>
        <w:t>en</w:t>
      </w:r>
      <w:r w:rsidR="00F203B1" w:rsidRPr="000B001D">
        <w:rPr>
          <w:rFonts w:ascii="Aptos" w:hAnsi="Aptos"/>
          <w:color w:val="242424"/>
        </w:rPr>
        <w:t xml:space="preserve"> plan/oversikt for </w:t>
      </w:r>
      <w:r w:rsidR="00C8626F" w:rsidRPr="000B001D">
        <w:rPr>
          <w:rFonts w:ascii="Aptos" w:hAnsi="Aptos"/>
          <w:color w:val="242424"/>
        </w:rPr>
        <w:t xml:space="preserve">sanking, </w:t>
      </w:r>
      <w:r w:rsidR="00F203B1" w:rsidRPr="000B001D">
        <w:rPr>
          <w:rFonts w:ascii="Aptos" w:hAnsi="Aptos"/>
          <w:color w:val="242424"/>
        </w:rPr>
        <w:t xml:space="preserve">dyrking, høsting og bevaring. </w:t>
      </w:r>
      <w:r w:rsidR="00B22124" w:rsidRPr="000B001D">
        <w:rPr>
          <w:rFonts w:ascii="Aptos" w:hAnsi="Aptos"/>
          <w:color w:val="242424"/>
        </w:rPr>
        <w:t xml:space="preserve">Den skal inneholde tema, tid og sted og hvem som er ansvarlig. </w:t>
      </w:r>
    </w:p>
    <w:p w14:paraId="7FD21932" w14:textId="77777777" w:rsidR="004C7913" w:rsidRPr="000B001D" w:rsidRDefault="004C7913" w:rsidP="00F203B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</w:p>
    <w:p w14:paraId="187813D5" w14:textId="7FF508D6" w:rsidR="004C7913" w:rsidRDefault="00000D79" w:rsidP="00F203B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Stokke Frivilligsentral</w:t>
      </w:r>
      <w:r w:rsidR="004F4765" w:rsidRPr="000B001D">
        <w:rPr>
          <w:rFonts w:ascii="Aptos" w:hAnsi="Aptos"/>
          <w:color w:val="242424"/>
        </w:rPr>
        <w:t xml:space="preserve"> ønsker et samarbeid med Bygdekvinnelaget.</w:t>
      </w:r>
      <w:r>
        <w:rPr>
          <w:rFonts w:ascii="Aptos" w:hAnsi="Aptos"/>
          <w:color w:val="242424"/>
        </w:rPr>
        <w:t xml:space="preserve"> </w:t>
      </w:r>
      <w:r w:rsidR="000159A1" w:rsidRPr="000B001D">
        <w:rPr>
          <w:rFonts w:ascii="Aptos" w:hAnsi="Aptos"/>
          <w:color w:val="242424"/>
        </w:rPr>
        <w:t>Kjøkkenet er stort og nytt, med en stor kjøkkenøy med koketopp og er velegnet ti</w:t>
      </w:r>
      <w:r w:rsidR="004E157B">
        <w:rPr>
          <w:rFonts w:ascii="Aptos" w:hAnsi="Aptos"/>
          <w:color w:val="242424"/>
        </w:rPr>
        <w:t>l</w:t>
      </w:r>
      <w:r w:rsidR="000159A1" w:rsidRPr="000B001D">
        <w:rPr>
          <w:rFonts w:ascii="Aptos" w:hAnsi="Aptos"/>
          <w:color w:val="242424"/>
        </w:rPr>
        <w:t xml:space="preserve"> undervisning om praktisk matlaging.</w:t>
      </w:r>
      <w:r w:rsidR="0046241C">
        <w:rPr>
          <w:rFonts w:ascii="Aptos" w:hAnsi="Aptos"/>
          <w:color w:val="242424"/>
        </w:rPr>
        <w:t xml:space="preserve"> Lokalet er også tilrettelagt for undervisning på storskjerm.</w:t>
      </w:r>
    </w:p>
    <w:p w14:paraId="4BF84BED" w14:textId="77777777" w:rsidR="00F16664" w:rsidRDefault="00F16664" w:rsidP="00F203B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</w:p>
    <w:p w14:paraId="2F13C499" w14:textId="77777777" w:rsidR="001440C6" w:rsidRPr="000B001D" w:rsidRDefault="001440C6" w:rsidP="00F203B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</w:p>
    <w:p w14:paraId="09FFFFF1" w14:textId="5E89BB6A" w:rsidR="00F203B1" w:rsidRPr="000B001D" w:rsidRDefault="00F203B1" w:rsidP="00F203B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</w:p>
    <w:p w14:paraId="2EFD9167" w14:textId="5CFA81A7" w:rsidR="00F43063" w:rsidRDefault="00F43063" w:rsidP="00F4306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Samarbeid med kommunalt beredskapsråd</w:t>
      </w:r>
      <w:r w:rsidRPr="000B001D">
        <w:rPr>
          <w:sz w:val="24"/>
          <w:szCs w:val="24"/>
        </w:rPr>
        <w:t>: Sigrun Kirkeberg og Celine M. Slettebø deltar fra Stokke Bygdekvinnelag</w:t>
      </w:r>
      <w:r w:rsidR="00BE1D97">
        <w:rPr>
          <w:sz w:val="24"/>
          <w:szCs w:val="24"/>
        </w:rPr>
        <w:t>.</w:t>
      </w:r>
    </w:p>
    <w:p w14:paraId="7E70DFAC" w14:textId="15F44E12" w:rsidR="00F43063" w:rsidRPr="00816131" w:rsidRDefault="00816131" w:rsidP="00F43063">
      <w:pPr>
        <w:rPr>
          <w:sz w:val="24"/>
          <w:szCs w:val="24"/>
        </w:rPr>
      </w:pPr>
      <w:r>
        <w:rPr>
          <w:sz w:val="24"/>
          <w:szCs w:val="24"/>
        </w:rPr>
        <w:t>Vi inviterer til samarbeid med Sandar o</w:t>
      </w:r>
      <w:r w:rsidR="009B623F">
        <w:rPr>
          <w:sz w:val="24"/>
          <w:szCs w:val="24"/>
        </w:rPr>
        <w:t>g Andebu Bygdekvinnelag.</w:t>
      </w:r>
    </w:p>
    <w:p w14:paraId="0F094B81" w14:textId="6077915F" w:rsidR="007571F2" w:rsidRPr="000B001D" w:rsidRDefault="007571F2">
      <w:pPr>
        <w:rPr>
          <w:sz w:val="24"/>
          <w:szCs w:val="24"/>
        </w:rPr>
      </w:pPr>
    </w:p>
    <w:sectPr w:rsidR="007571F2" w:rsidRPr="000B0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5004"/>
    <w:multiLevelType w:val="hybridMultilevel"/>
    <w:tmpl w:val="DC321DA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A05B0"/>
    <w:multiLevelType w:val="hybridMultilevel"/>
    <w:tmpl w:val="BC28D5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1ED6"/>
    <w:multiLevelType w:val="hybridMultilevel"/>
    <w:tmpl w:val="FA16E7C4"/>
    <w:lvl w:ilvl="0" w:tplc="B5F8989A"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84177C"/>
    <w:multiLevelType w:val="hybridMultilevel"/>
    <w:tmpl w:val="560686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27BA9"/>
    <w:multiLevelType w:val="hybridMultilevel"/>
    <w:tmpl w:val="9B82303A"/>
    <w:lvl w:ilvl="0" w:tplc="0414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7A420479"/>
    <w:multiLevelType w:val="hybridMultilevel"/>
    <w:tmpl w:val="A4865284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1956659">
    <w:abstractNumId w:val="1"/>
  </w:num>
  <w:num w:numId="2" w16cid:durableId="224991653">
    <w:abstractNumId w:val="0"/>
  </w:num>
  <w:num w:numId="3" w16cid:durableId="280722398">
    <w:abstractNumId w:val="4"/>
  </w:num>
  <w:num w:numId="4" w16cid:durableId="195506457">
    <w:abstractNumId w:val="2"/>
  </w:num>
  <w:num w:numId="5" w16cid:durableId="1329021360">
    <w:abstractNumId w:val="3"/>
  </w:num>
  <w:num w:numId="6" w16cid:durableId="5267924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0F"/>
    <w:rsid w:val="00000D79"/>
    <w:rsid w:val="000159A1"/>
    <w:rsid w:val="00025C04"/>
    <w:rsid w:val="000B001D"/>
    <w:rsid w:val="000B49E1"/>
    <w:rsid w:val="000F1951"/>
    <w:rsid w:val="00105D7F"/>
    <w:rsid w:val="00117E44"/>
    <w:rsid w:val="00123328"/>
    <w:rsid w:val="00125A3F"/>
    <w:rsid w:val="0012630D"/>
    <w:rsid w:val="00142E88"/>
    <w:rsid w:val="001440C6"/>
    <w:rsid w:val="0014457E"/>
    <w:rsid w:val="00144C59"/>
    <w:rsid w:val="00171CD9"/>
    <w:rsid w:val="001905A1"/>
    <w:rsid w:val="0019626A"/>
    <w:rsid w:val="00197253"/>
    <w:rsid w:val="001D7390"/>
    <w:rsid w:val="001E280E"/>
    <w:rsid w:val="001F19ED"/>
    <w:rsid w:val="0020429E"/>
    <w:rsid w:val="0021792D"/>
    <w:rsid w:val="0022260F"/>
    <w:rsid w:val="0022308C"/>
    <w:rsid w:val="0023668C"/>
    <w:rsid w:val="00271C77"/>
    <w:rsid w:val="002746E8"/>
    <w:rsid w:val="002C5C17"/>
    <w:rsid w:val="002D2CF0"/>
    <w:rsid w:val="002D4245"/>
    <w:rsid w:val="0032097A"/>
    <w:rsid w:val="00326D1F"/>
    <w:rsid w:val="00332DBF"/>
    <w:rsid w:val="0033300F"/>
    <w:rsid w:val="0033796E"/>
    <w:rsid w:val="00340A05"/>
    <w:rsid w:val="00342437"/>
    <w:rsid w:val="00342BA7"/>
    <w:rsid w:val="00351CF3"/>
    <w:rsid w:val="003B064C"/>
    <w:rsid w:val="003E0AB4"/>
    <w:rsid w:val="003F0B35"/>
    <w:rsid w:val="003F465F"/>
    <w:rsid w:val="00401180"/>
    <w:rsid w:val="004156A2"/>
    <w:rsid w:val="004242B3"/>
    <w:rsid w:val="0046241C"/>
    <w:rsid w:val="00470CC2"/>
    <w:rsid w:val="004839E4"/>
    <w:rsid w:val="004B1DF2"/>
    <w:rsid w:val="004B5D9B"/>
    <w:rsid w:val="004C5D16"/>
    <w:rsid w:val="004C7913"/>
    <w:rsid w:val="004D1D4A"/>
    <w:rsid w:val="004E157B"/>
    <w:rsid w:val="004F4765"/>
    <w:rsid w:val="004F7E58"/>
    <w:rsid w:val="00502CDF"/>
    <w:rsid w:val="00507C66"/>
    <w:rsid w:val="005171D3"/>
    <w:rsid w:val="0052383D"/>
    <w:rsid w:val="0055123B"/>
    <w:rsid w:val="00557DB6"/>
    <w:rsid w:val="00575AAD"/>
    <w:rsid w:val="005C4412"/>
    <w:rsid w:val="00611425"/>
    <w:rsid w:val="0062282A"/>
    <w:rsid w:val="00645AEF"/>
    <w:rsid w:val="0064637D"/>
    <w:rsid w:val="00652168"/>
    <w:rsid w:val="0065380F"/>
    <w:rsid w:val="006E069F"/>
    <w:rsid w:val="006E28B9"/>
    <w:rsid w:val="00701529"/>
    <w:rsid w:val="007239EB"/>
    <w:rsid w:val="00731D94"/>
    <w:rsid w:val="007447F9"/>
    <w:rsid w:val="007507EF"/>
    <w:rsid w:val="007571F2"/>
    <w:rsid w:val="007704B9"/>
    <w:rsid w:val="00786200"/>
    <w:rsid w:val="007A6D95"/>
    <w:rsid w:val="007B24A6"/>
    <w:rsid w:val="007B3B29"/>
    <w:rsid w:val="007D6491"/>
    <w:rsid w:val="007F46AF"/>
    <w:rsid w:val="007F6B4E"/>
    <w:rsid w:val="00816131"/>
    <w:rsid w:val="00823F12"/>
    <w:rsid w:val="00853538"/>
    <w:rsid w:val="0087194B"/>
    <w:rsid w:val="00880F8F"/>
    <w:rsid w:val="00891818"/>
    <w:rsid w:val="008A7BE2"/>
    <w:rsid w:val="008B35F5"/>
    <w:rsid w:val="008B5AC7"/>
    <w:rsid w:val="008E68EE"/>
    <w:rsid w:val="00911B41"/>
    <w:rsid w:val="00912894"/>
    <w:rsid w:val="00915CBB"/>
    <w:rsid w:val="009168C2"/>
    <w:rsid w:val="0092244D"/>
    <w:rsid w:val="009A4894"/>
    <w:rsid w:val="009B623F"/>
    <w:rsid w:val="009C29E8"/>
    <w:rsid w:val="009F7470"/>
    <w:rsid w:val="00A35C1C"/>
    <w:rsid w:val="00A51B4E"/>
    <w:rsid w:val="00A62109"/>
    <w:rsid w:val="00A64121"/>
    <w:rsid w:val="00A81D64"/>
    <w:rsid w:val="00AA2EA4"/>
    <w:rsid w:val="00AC4574"/>
    <w:rsid w:val="00AD064B"/>
    <w:rsid w:val="00B05E1B"/>
    <w:rsid w:val="00B15EAC"/>
    <w:rsid w:val="00B207A6"/>
    <w:rsid w:val="00B22124"/>
    <w:rsid w:val="00B43D24"/>
    <w:rsid w:val="00B50F39"/>
    <w:rsid w:val="00B552ED"/>
    <w:rsid w:val="00B67111"/>
    <w:rsid w:val="00B91D97"/>
    <w:rsid w:val="00B955A7"/>
    <w:rsid w:val="00BE1D97"/>
    <w:rsid w:val="00C12607"/>
    <w:rsid w:val="00C479F6"/>
    <w:rsid w:val="00C574C0"/>
    <w:rsid w:val="00C778AF"/>
    <w:rsid w:val="00C8626F"/>
    <w:rsid w:val="00CC2494"/>
    <w:rsid w:val="00CE52EC"/>
    <w:rsid w:val="00CF0A0F"/>
    <w:rsid w:val="00CF649F"/>
    <w:rsid w:val="00D0664D"/>
    <w:rsid w:val="00D31B1E"/>
    <w:rsid w:val="00D518D4"/>
    <w:rsid w:val="00D60AA6"/>
    <w:rsid w:val="00D92C24"/>
    <w:rsid w:val="00DC0B5E"/>
    <w:rsid w:val="00DE6C49"/>
    <w:rsid w:val="00E4521F"/>
    <w:rsid w:val="00E702C8"/>
    <w:rsid w:val="00E71569"/>
    <w:rsid w:val="00E773EF"/>
    <w:rsid w:val="00EC50D3"/>
    <w:rsid w:val="00F0301C"/>
    <w:rsid w:val="00F16664"/>
    <w:rsid w:val="00F203B1"/>
    <w:rsid w:val="00F3530B"/>
    <w:rsid w:val="00F43063"/>
    <w:rsid w:val="00F5244F"/>
    <w:rsid w:val="00F64C37"/>
    <w:rsid w:val="00F77C57"/>
    <w:rsid w:val="00F9043A"/>
    <w:rsid w:val="00F90A97"/>
    <w:rsid w:val="00F9118E"/>
    <w:rsid w:val="00F95EF9"/>
    <w:rsid w:val="00FB4B1D"/>
    <w:rsid w:val="00FC4770"/>
    <w:rsid w:val="00FC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2F61"/>
  <w15:chartTrackingRefBased/>
  <w15:docId w15:val="{2B69EC99-D6C4-49DD-BEB3-BAF9A457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330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3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30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30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30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30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30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30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30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330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330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330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3300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3300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3300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3300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3300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3300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330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33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330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330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33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3300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3300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3300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330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3300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3300F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F2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Sigrun Stangeby Meyer</dc:creator>
  <cp:keywords/>
  <dc:description/>
  <cp:lastModifiedBy>Hilde Skretteberg</cp:lastModifiedBy>
  <cp:revision>2</cp:revision>
  <dcterms:created xsi:type="dcterms:W3CDTF">2026-03-15T20:12:00Z</dcterms:created>
  <dcterms:modified xsi:type="dcterms:W3CDTF">2026-03-15T20:12:00Z</dcterms:modified>
</cp:coreProperties>
</file>